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1333" w14:textId="77777777" w:rsidR="009E1E4F" w:rsidRDefault="007545B2" w:rsidP="007545B2">
      <w:pPr>
        <w:ind w:firstLine="720"/>
        <w:rPr>
          <w:rFonts w:eastAsia="Times New Roman"/>
        </w:rPr>
      </w:pPr>
      <w:r>
        <w:t xml:space="preserve">I am so grateful for the </w:t>
      </w:r>
      <w:r>
        <w:rPr>
          <w:rFonts w:eastAsia="Times New Roman"/>
        </w:rPr>
        <w:t>Archaeological Institute of America’s Waldbaum Scholarship</w:t>
      </w:r>
      <w:r>
        <w:rPr>
          <w:rFonts w:eastAsia="Times New Roman"/>
        </w:rPr>
        <w:t xml:space="preserve">. It helped enable me to travel to and from Red Cliff, Wisconsin, help partially cover tuition cost, and </w:t>
      </w:r>
      <w:r w:rsidR="009E1E4F">
        <w:rPr>
          <w:rFonts w:eastAsia="Times New Roman"/>
        </w:rPr>
        <w:t xml:space="preserve">supplemented me for </w:t>
      </w:r>
      <w:r>
        <w:rPr>
          <w:rFonts w:eastAsia="Times New Roman"/>
        </w:rPr>
        <w:t xml:space="preserve">general miscellaneous expenses like laundry during my experience with the </w:t>
      </w:r>
      <w:r w:rsidRPr="007545B2">
        <w:rPr>
          <w:rFonts w:eastAsia="Times New Roman"/>
        </w:rPr>
        <w:t>Geté Anishinaabe Izhichigéwin Community Archaeology Project (GAICAP) - Archaeological Field School</w:t>
      </w:r>
      <w:r w:rsidR="009E1E4F">
        <w:rPr>
          <w:rFonts w:eastAsia="Times New Roman"/>
        </w:rPr>
        <w:t>.</w:t>
      </w:r>
    </w:p>
    <w:p w14:paraId="6EE4BE02" w14:textId="02AACD21" w:rsidR="007545B2" w:rsidRDefault="009E1E4F" w:rsidP="009E1E4F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 GAICAP is</w:t>
      </w:r>
      <w:r w:rsidR="007545B2" w:rsidRPr="007545B2">
        <w:rPr>
          <w:rFonts w:eastAsia="Times New Roman"/>
        </w:rPr>
        <w:t xml:space="preserve"> </w:t>
      </w:r>
      <w:r w:rsidR="007545B2">
        <w:rPr>
          <w:rFonts w:eastAsia="Times New Roman"/>
        </w:rPr>
        <w:t xml:space="preserve">a </w:t>
      </w:r>
      <w:r w:rsidR="007545B2" w:rsidRPr="007545B2">
        <w:rPr>
          <w:rFonts w:eastAsia="Times New Roman"/>
        </w:rPr>
        <w:t>collaboration of the Red Cliff Band of Lake Superior Chippewa and North Dakota State University</w:t>
      </w:r>
      <w:r>
        <w:rPr>
          <w:rFonts w:eastAsia="Times New Roman"/>
        </w:rPr>
        <w:t>,</w:t>
      </w:r>
      <w:r w:rsidR="000430C0">
        <w:rPr>
          <w:rFonts w:eastAsia="Times New Roman"/>
        </w:rPr>
        <w:t xml:space="preserve"> directed by</w:t>
      </w:r>
      <w:r w:rsidR="000430C0" w:rsidRPr="000430C0">
        <w:rPr>
          <w:rFonts w:eastAsia="Times New Roman"/>
        </w:rPr>
        <w:t xml:space="preserve"> the Red Cliff Tribe of Lake Superior Chippewa’s Tribal Historic Preservation Office (THPO) and archaeologists at</w:t>
      </w:r>
      <w:r w:rsidR="000430C0">
        <w:rPr>
          <w:rFonts w:eastAsia="Times New Roman"/>
        </w:rPr>
        <w:t xml:space="preserve"> </w:t>
      </w:r>
      <w:r w:rsidR="000430C0" w:rsidRPr="000430C0">
        <w:rPr>
          <w:rFonts w:eastAsia="Times New Roman"/>
        </w:rPr>
        <w:t>North Dakota State University and the University of Wisconsin-La Crosse</w:t>
      </w:r>
      <w:r w:rsidR="000430C0">
        <w:rPr>
          <w:rFonts w:eastAsia="Times New Roman"/>
        </w:rPr>
        <w:t>. We focused on excavation and survey at two sites. One is a</w:t>
      </w:r>
      <w:r>
        <w:rPr>
          <w:rFonts w:eastAsia="Times New Roman"/>
        </w:rPr>
        <w:t>n</w:t>
      </w:r>
      <w:r w:rsidR="000430C0">
        <w:rPr>
          <w:rFonts w:eastAsia="Times New Roman"/>
        </w:rPr>
        <w:t xml:space="preserve"> undisturbed pre-contact site located in Frog Bay Tribal National Park where we investigated </w:t>
      </w:r>
      <w:r w:rsidR="000430C0" w:rsidRPr="000430C0">
        <w:rPr>
          <w:rFonts w:eastAsia="Times New Roman"/>
          <w:i/>
          <w:iCs/>
        </w:rPr>
        <w:t>g</w:t>
      </w:r>
      <w:r w:rsidR="000430C0" w:rsidRPr="000430C0">
        <w:rPr>
          <w:rFonts w:eastAsia="Times New Roman"/>
          <w:i/>
          <w:iCs/>
        </w:rPr>
        <w:t xml:space="preserve">eté Anishinaabe </w:t>
      </w:r>
      <w:r w:rsidR="000430C0" w:rsidRPr="000430C0">
        <w:rPr>
          <w:rFonts w:eastAsia="Times New Roman"/>
          <w:i/>
          <w:iCs/>
        </w:rPr>
        <w:t>i</w:t>
      </w:r>
      <w:r w:rsidR="000430C0" w:rsidRPr="000430C0">
        <w:rPr>
          <w:rFonts w:eastAsia="Times New Roman"/>
          <w:i/>
          <w:iCs/>
        </w:rPr>
        <w:t>zhichigéwin</w:t>
      </w:r>
      <w:r w:rsidR="000430C0">
        <w:rPr>
          <w:rFonts w:eastAsia="Times New Roman"/>
          <w:i/>
          <w:iCs/>
        </w:rPr>
        <w:t xml:space="preserve"> </w:t>
      </w:r>
      <w:r w:rsidR="000430C0">
        <w:rPr>
          <w:rFonts w:eastAsia="Times New Roman"/>
        </w:rPr>
        <w:t>(</w:t>
      </w:r>
      <w:r w:rsidR="004870EE" w:rsidRPr="004870EE">
        <w:rPr>
          <w:rFonts w:eastAsia="Times New Roman"/>
        </w:rPr>
        <w:t>Anishinaabemowin</w:t>
      </w:r>
      <w:r w:rsidR="004870EE">
        <w:rPr>
          <w:rFonts w:eastAsia="Times New Roman"/>
        </w:rPr>
        <w:t xml:space="preserve"> </w:t>
      </w:r>
      <w:r w:rsidR="000430C0">
        <w:rPr>
          <w:rFonts w:eastAsia="Times New Roman"/>
        </w:rPr>
        <w:t xml:space="preserve">for “ancient Indigenous lifeways”). Our other site used survey methods to identify the location </w:t>
      </w:r>
      <w:r w:rsidR="00626358">
        <w:rPr>
          <w:rFonts w:eastAsia="Times New Roman"/>
        </w:rPr>
        <w:t>of historic sites associated with a</w:t>
      </w:r>
      <w:r w:rsidR="004870EE">
        <w:rPr>
          <w:rFonts w:eastAsia="Times New Roman"/>
        </w:rPr>
        <w:t xml:space="preserve">n </w:t>
      </w:r>
      <w:r w:rsidR="00626358">
        <w:rPr>
          <w:rFonts w:eastAsia="Times New Roman"/>
        </w:rPr>
        <w:t xml:space="preserve">Indian Pageant from the 1920’s. However, in addition to survey, excavation, and curation skills, GAICAP focuses on community engagement and service learning. We volunteered and participated in the </w:t>
      </w:r>
      <w:r w:rsidR="00626358" w:rsidRPr="00626358">
        <w:rPr>
          <w:rFonts w:eastAsia="Times New Roman"/>
        </w:rPr>
        <w:t>annual Red Cliff powwow and summer language camp</w:t>
      </w:r>
      <w:r w:rsidR="00626358">
        <w:rPr>
          <w:rFonts w:eastAsia="Times New Roman"/>
        </w:rPr>
        <w:t xml:space="preserve">. </w:t>
      </w:r>
    </w:p>
    <w:p w14:paraId="352DC7D9" w14:textId="5FEF42CF" w:rsidR="00626358" w:rsidRDefault="004B385F" w:rsidP="007545B2">
      <w:pPr>
        <w:ind w:firstLine="72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65C7FA89" wp14:editId="5A02F5E4">
            <wp:simplePos x="0" y="0"/>
            <wp:positionH relativeFrom="column">
              <wp:posOffset>3561715</wp:posOffset>
            </wp:positionH>
            <wp:positionV relativeFrom="paragraph">
              <wp:posOffset>1314975</wp:posOffset>
            </wp:positionV>
            <wp:extent cx="2051050" cy="2051050"/>
            <wp:effectExtent l="0" t="0" r="6350" b="6350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2" name="Picture 2" descr="A picture containing person,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ha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7F0B32" wp14:editId="7864B3E8">
                <wp:simplePos x="0" y="0"/>
                <wp:positionH relativeFrom="column">
                  <wp:posOffset>3561715</wp:posOffset>
                </wp:positionH>
                <wp:positionV relativeFrom="paragraph">
                  <wp:posOffset>3427730</wp:posOffset>
                </wp:positionV>
                <wp:extent cx="20510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93ADC" w14:textId="0DBC60E6" w:rsidR="004B385F" w:rsidRPr="00DA16A5" w:rsidRDefault="004B385F" w:rsidP="004B385F">
                            <w:pPr>
                              <w:pStyle w:val="Caption"/>
                              <w:rPr>
                                <w:rFonts w:eastAsia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eastAsia="Times New Roman"/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rFonts w:eastAsia="Times New Roman"/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rFonts w:eastAsia="Times New Roman"/>
                                <w:noProof/>
                              </w:rPr>
                              <w:t>1</w:t>
                            </w:r>
                            <w:r>
                              <w:rPr>
                                <w:rFonts w:eastAsia="Times New Roman"/>
                                <w:noProof/>
                              </w:rPr>
                              <w:fldChar w:fldCharType="end"/>
                            </w:r>
                            <w:r>
                              <w:t>: A photograph of me levelling a total station. Picture taken by Tyrel Iron-Eyes.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7F0B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0.45pt;margin-top:269.9pt;width:161.5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" stroked="f">
                <v:textbox style="mso-fit-shape-to-text:t" inset="0,0,0,0">
                  <w:txbxContent>
                    <w:p w14:paraId="31093ADC" w14:textId="0DBC60E6" w:rsidR="004B385F" w:rsidRPr="00DA16A5" w:rsidRDefault="004B385F" w:rsidP="004B385F">
                      <w:pPr>
                        <w:pStyle w:val="Caption"/>
                        <w:rPr>
                          <w:rFonts w:eastAsia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noProof/>
                        </w:rPr>
                        <w:fldChar w:fldCharType="begin"/>
                      </w:r>
                      <w:r>
                        <w:rPr>
                          <w:rFonts w:eastAsia="Times New Roman"/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rFonts w:eastAsia="Times New Roman"/>
                          <w:noProof/>
                        </w:rPr>
                        <w:fldChar w:fldCharType="separate"/>
                      </w:r>
                      <w:r>
                        <w:rPr>
                          <w:rFonts w:eastAsia="Times New Roman"/>
                          <w:noProof/>
                        </w:rPr>
                        <w:t>1</w:t>
                      </w:r>
                      <w:r>
                        <w:rPr>
                          <w:rFonts w:eastAsia="Times New Roman"/>
                          <w:noProof/>
                        </w:rPr>
                        <w:fldChar w:fldCharType="end"/>
                      </w:r>
                      <w:r>
                        <w:t>: A photograph of me levelling a total station. Picture taken by Tyrel Iron-Eyes.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100F5C" wp14:editId="5E6D4BA4">
                <wp:simplePos x="0" y="0"/>
                <wp:positionH relativeFrom="column">
                  <wp:posOffset>-40005</wp:posOffset>
                </wp:positionH>
                <wp:positionV relativeFrom="paragraph">
                  <wp:posOffset>3453130</wp:posOffset>
                </wp:positionV>
                <wp:extent cx="27139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8F5B9D" w14:textId="46BF25E4" w:rsidR="004B385F" w:rsidRPr="007C3708" w:rsidRDefault="004B385F" w:rsidP="004B385F">
                            <w:pPr>
                              <w:pStyle w:val="Caption"/>
                              <w:rPr>
                                <w:rFonts w:eastAsia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eastAsia="Times New Roman"/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rFonts w:eastAsia="Times New Roman"/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rFonts w:eastAsia="Times New Roman"/>
                                <w:noProof/>
                              </w:rPr>
                              <w:t>2</w:t>
                            </w:r>
                            <w:r>
                              <w:rPr>
                                <w:rFonts w:eastAsia="Times New Roman"/>
                                <w:noProof/>
                              </w:rPr>
                              <w:fldChar w:fldCharType="end"/>
                            </w:r>
                            <w:r>
                              <w:t>: A picture from Frog Bay Tribal National Park where one of our sites were.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00F5C" id="Text Box 3" o:spid="_x0000_s1027" type="#_x0000_t202" style="position:absolute;left:0;text-align:left;margin-left:-3.15pt;margin-top:271.9pt;width:213.7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" stroked="f">
                <v:textbox style="mso-fit-shape-to-text:t" inset="0,0,0,0">
                  <w:txbxContent>
                    <w:p w14:paraId="5A8F5B9D" w14:textId="46BF25E4" w:rsidR="004B385F" w:rsidRPr="007C3708" w:rsidRDefault="004B385F" w:rsidP="004B385F">
                      <w:pPr>
                        <w:pStyle w:val="Caption"/>
                        <w:rPr>
                          <w:rFonts w:eastAsia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noProof/>
                        </w:rPr>
                        <w:fldChar w:fldCharType="begin"/>
                      </w:r>
                      <w:r>
                        <w:rPr>
                          <w:rFonts w:eastAsia="Times New Roman"/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rFonts w:eastAsia="Times New Roman"/>
                          <w:noProof/>
                        </w:rPr>
                        <w:fldChar w:fldCharType="separate"/>
                      </w:r>
                      <w:r>
                        <w:rPr>
                          <w:rFonts w:eastAsia="Times New Roman"/>
                          <w:noProof/>
                        </w:rPr>
                        <w:t>2</w:t>
                      </w:r>
                      <w:r>
                        <w:rPr>
                          <w:rFonts w:eastAsia="Times New Roman"/>
                          <w:noProof/>
                        </w:rPr>
                        <w:fldChar w:fldCharType="end"/>
                      </w:r>
                      <w:r>
                        <w:t>: A picture from Frog Bay Tribal National Park where one of our sites were.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15D0"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484FAC12" wp14:editId="7E9DB475">
            <wp:simplePos x="0" y="0"/>
            <wp:positionH relativeFrom="column">
              <wp:posOffset>-40005</wp:posOffset>
            </wp:positionH>
            <wp:positionV relativeFrom="paragraph">
              <wp:posOffset>1387365</wp:posOffset>
            </wp:positionV>
            <wp:extent cx="2713990" cy="2035175"/>
            <wp:effectExtent l="0" t="0" r="0" b="3175"/>
            <wp:wrapTight wrapText="bothSides">
              <wp:wrapPolygon edited="0">
                <wp:start x="0" y="0"/>
                <wp:lineTo x="0" y="21432"/>
                <wp:lineTo x="21378" y="21432"/>
                <wp:lineTo x="21378" y="0"/>
                <wp:lineTo x="0" y="0"/>
              </wp:wrapPolygon>
            </wp:wrapTight>
            <wp:docPr id="1" name="Picture 1" descr="A picture containing sky, outdoor, tree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tree, wa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358">
        <w:rPr>
          <w:rFonts w:eastAsia="Times New Roman"/>
        </w:rPr>
        <w:t xml:space="preserve">I cannot express just how much I learned and grew through this experience. It taught me valuable skills and changed how I see the </w:t>
      </w:r>
      <w:r w:rsidR="003831A8">
        <w:rPr>
          <w:rFonts w:eastAsia="Times New Roman"/>
        </w:rPr>
        <w:t>world. I could see myself improve in my archaeology day-to-day. And I could tell how my worldview grew by interacting with so many different people. I take the stories and lessons with me every day and am so grateful for everyone who made my experience what it was!</w:t>
      </w:r>
    </w:p>
    <w:p w14:paraId="4CA6DA90" w14:textId="5EA97DA6" w:rsidR="003831A8" w:rsidRPr="007545B2" w:rsidRDefault="003831A8" w:rsidP="007545B2">
      <w:pPr>
        <w:ind w:firstLine="720"/>
        <w:rPr>
          <w:rFonts w:eastAsia="Times New Roman"/>
        </w:rPr>
      </w:pPr>
    </w:p>
    <w:p w14:paraId="128D247E" w14:textId="0B31C318" w:rsidR="00C0372F" w:rsidRPr="007545B2" w:rsidRDefault="00C0372F" w:rsidP="007545B2">
      <w:pPr>
        <w:rPr>
          <w:rFonts w:eastAsia="Times New Roman"/>
        </w:rPr>
      </w:pPr>
    </w:p>
    <w:sectPr w:rsidR="00C0372F" w:rsidRPr="0075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B2"/>
    <w:rsid w:val="000430C0"/>
    <w:rsid w:val="003831A8"/>
    <w:rsid w:val="004870EE"/>
    <w:rsid w:val="004B385F"/>
    <w:rsid w:val="00626358"/>
    <w:rsid w:val="007545B2"/>
    <w:rsid w:val="009E1E4F"/>
    <w:rsid w:val="00C0372F"/>
    <w:rsid w:val="00D715D0"/>
    <w:rsid w:val="00E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5082"/>
  <w15:chartTrackingRefBased/>
  <w15:docId w15:val="{1FA8D29B-78AC-4255-A346-3E68A51E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B385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epicrose125@gmail.com</dc:creator>
  <cp:keywords/>
  <dc:description/>
  <cp:lastModifiedBy>epicrose125@gmail.com</cp:lastModifiedBy>
  <cp:revision>3</cp:revision>
  <dcterms:created xsi:type="dcterms:W3CDTF">2021-10-07T15:34:00Z</dcterms:created>
  <dcterms:modified xsi:type="dcterms:W3CDTF">2021-10-07T19:23:00Z</dcterms:modified>
</cp:coreProperties>
</file>